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41" w:rsidRDefault="00A31541" w:rsidP="00A31541">
      <w:pPr>
        <w:jc w:val="center"/>
        <w:rPr>
          <w:sz w:val="28"/>
          <w:szCs w:val="28"/>
        </w:rPr>
      </w:pPr>
      <w:r>
        <w:rPr>
          <w:sz w:val="28"/>
          <w:szCs w:val="28"/>
        </w:rPr>
        <w:t>Atti 16  Primo viaggio di S. Paolo</w:t>
      </w:r>
    </w:p>
    <w:p w:rsidR="00A31541" w:rsidRDefault="00A31541" w:rsidP="00A31541"/>
    <w:p w:rsidR="00A31541" w:rsidRDefault="00A31541" w:rsidP="00A31541"/>
    <w:p w:rsidR="00A31541" w:rsidRDefault="00A31541" w:rsidP="00A31541">
      <w:r>
        <w:t xml:space="preserve">S. Paolo inizia il primo viaggio apostolico. </w:t>
      </w:r>
    </w:p>
    <w:p w:rsidR="00A31541" w:rsidRDefault="00A31541" w:rsidP="00A31541">
      <w:r>
        <w:t xml:space="preserve">Si reca nel alto piano dell’Anatolia, a </w:t>
      </w:r>
      <w:proofErr w:type="spellStart"/>
      <w:r>
        <w:t>Iconio</w:t>
      </w:r>
      <w:proofErr w:type="spellEnd"/>
      <w:r>
        <w:t xml:space="preserve">. </w:t>
      </w:r>
    </w:p>
    <w:p w:rsidR="00A31541" w:rsidRDefault="00A31541" w:rsidP="00A31541">
      <w:r>
        <w:t>Trova Timoteo, figlio di una donna ebrea credente (</w:t>
      </w:r>
      <w:proofErr w:type="spellStart"/>
      <w:r>
        <w:t>Euniche</w:t>
      </w:r>
      <w:proofErr w:type="spellEnd"/>
      <w:r>
        <w:t xml:space="preserve">, 2 Tim 1,5) e di padre pagano, stimato dalle comunità del luogo. S. Paolo lo sceglie come suo collaboratore e decide di circonciderlo per evitare problemi. </w:t>
      </w:r>
    </w:p>
    <w:p w:rsidR="00A31541" w:rsidRDefault="00A31541" w:rsidP="00A31541"/>
    <w:p w:rsidR="00A31541" w:rsidRDefault="00A31541" w:rsidP="00A31541">
      <w:r>
        <w:t xml:space="preserve">Durante la visita alle comunità dell’altopiano comunica loro le decisioni del Concilio di Gerusalemme. </w:t>
      </w:r>
    </w:p>
    <w:p w:rsidR="00A31541" w:rsidRDefault="00A31541" w:rsidP="00A31541">
      <w:r>
        <w:t xml:space="preserve">C’è un breve sommario dell’attività apostolica e la vita della Chiesa. </w:t>
      </w:r>
    </w:p>
    <w:p w:rsidR="00A31541" w:rsidRDefault="00A31541" w:rsidP="00A31541">
      <w:pPr>
        <w:ind w:left="708"/>
      </w:pPr>
      <w:r>
        <w:t>At 16,5 (</w:t>
      </w:r>
      <w:r>
        <w:rPr>
          <w:i/>
        </w:rPr>
        <w:t>Le Chiese intanto andavano fortificandosi nella fede e crescevano di numero ogni giorno</w:t>
      </w:r>
      <w:r>
        <w:t xml:space="preserve">) </w:t>
      </w:r>
    </w:p>
    <w:p w:rsidR="00A31541" w:rsidRDefault="00A31541" w:rsidP="00A31541"/>
    <w:p w:rsidR="00A31541" w:rsidRDefault="00A31541" w:rsidP="00A31541">
      <w:r>
        <w:t xml:space="preserve">In At 16,6-7 si osservi che </w:t>
      </w:r>
    </w:p>
    <w:p w:rsidR="00A31541" w:rsidRDefault="00A31541" w:rsidP="00A31541">
      <w:pPr>
        <w:ind w:firstLine="708"/>
      </w:pPr>
      <w:r>
        <w:t xml:space="preserve">Lo Spirito Santo </w:t>
      </w:r>
    </w:p>
    <w:p w:rsidR="00A31541" w:rsidRDefault="00A31541" w:rsidP="00A31541">
      <w:pPr>
        <w:ind w:firstLine="708"/>
      </w:pPr>
      <w:r>
        <w:t xml:space="preserve">E lo Spirito di Gesù </w:t>
      </w:r>
    </w:p>
    <w:p w:rsidR="00A31541" w:rsidRDefault="00A31541" w:rsidP="00A31541">
      <w:r>
        <w:t xml:space="preserve">Impedisce loro di predicare il Vangelo. È Dio che guida la vita della Chiesa. </w:t>
      </w:r>
    </w:p>
    <w:p w:rsidR="00A31541" w:rsidRDefault="00A31541" w:rsidP="00A31541"/>
    <w:p w:rsidR="00A31541" w:rsidRDefault="00A31541" w:rsidP="00A31541">
      <w:r>
        <w:t>Dal v. 11 inizia la sessione “</w:t>
      </w:r>
      <w:r>
        <w:rPr>
          <w:i/>
        </w:rPr>
        <w:t>NOI</w:t>
      </w:r>
      <w:r>
        <w:t xml:space="preserve">”. </w:t>
      </w:r>
    </w:p>
    <w:p w:rsidR="00A31541" w:rsidRDefault="00A31541" w:rsidP="00A31541"/>
    <w:p w:rsidR="00A31541" w:rsidRDefault="00A31541" w:rsidP="00A31541">
      <w:r>
        <w:t xml:space="preserve">A </w:t>
      </w:r>
      <w:proofErr w:type="spellStart"/>
      <w:r>
        <w:t>Tròade</w:t>
      </w:r>
      <w:proofErr w:type="spellEnd"/>
      <w:r>
        <w:t xml:space="preserve"> s. Paolo ha una visione: si apre la porta verso l’Europa, prima tappa è la Macedonia, la città di Filippi. </w:t>
      </w:r>
    </w:p>
    <w:p w:rsidR="00A31541" w:rsidRDefault="00A31541" w:rsidP="00A31541"/>
    <w:p w:rsidR="00A31541" w:rsidRDefault="00A31541" w:rsidP="00A31541">
      <w:r>
        <w:t xml:space="preserve">L’incontro con Lidia, una credente, cioè simpatizzante della spiritualità giudaica, timorata di Dio. </w:t>
      </w:r>
    </w:p>
    <w:p w:rsidR="00A31541" w:rsidRDefault="00A31541" w:rsidP="00A31541">
      <w:pPr>
        <w:ind w:firstLine="708"/>
      </w:pPr>
      <w:r>
        <w:t xml:space="preserve">At 16,13-15 </w:t>
      </w:r>
    </w:p>
    <w:p w:rsidR="00A31541" w:rsidRDefault="00A31541" w:rsidP="00A31541">
      <w:r>
        <w:t xml:space="preserve">Il Signore le apri il cuore per aderire alla Parola (v. 14); si fa battezzare lei con tutta la sua famiglia. </w:t>
      </w:r>
    </w:p>
    <w:p w:rsidR="00A31541" w:rsidRDefault="00A31541" w:rsidP="00A31541"/>
    <w:p w:rsidR="00A31541" w:rsidRDefault="00A31541" w:rsidP="00A31541">
      <w:r>
        <w:t xml:space="preserve">Intanto avviene un esorcismo con le sue conseguenza. </w:t>
      </w:r>
    </w:p>
    <w:p w:rsidR="00A31541" w:rsidRDefault="00A31541" w:rsidP="00A31541">
      <w:pPr>
        <w:ind w:firstLine="708"/>
      </w:pPr>
      <w:r>
        <w:t xml:space="preserve">At 16,16-24 </w:t>
      </w:r>
    </w:p>
    <w:p w:rsidR="00A31541" w:rsidRDefault="00A31541" w:rsidP="00A31541">
      <w:r>
        <w:t xml:space="preserve">Il libro degli Atti cerca di presentare in forma di racconto situazioni che si presentano continuamente nella vita della Chiesa, ma non solo. </w:t>
      </w:r>
    </w:p>
    <w:p w:rsidR="00A31541" w:rsidRDefault="00A31541" w:rsidP="00A31541">
      <w:pPr>
        <w:pStyle w:val="Paragrafoelenco"/>
        <w:numPr>
          <w:ilvl w:val="0"/>
          <w:numId w:val="6"/>
        </w:numPr>
      </w:pPr>
      <w:r>
        <w:t>Una schiava ha il dono dell’</w:t>
      </w:r>
      <w:proofErr w:type="spellStart"/>
      <w:r>
        <w:t>indovinazione</w:t>
      </w:r>
      <w:proofErr w:type="spellEnd"/>
      <w:r>
        <w:t xml:space="preserve">, considerato dal testo: </w:t>
      </w:r>
      <w:r>
        <w:rPr>
          <w:i/>
        </w:rPr>
        <w:t>uno spirito maligno</w:t>
      </w:r>
      <w:r>
        <w:t xml:space="preserve"> (il problema della superstizione, sottolineato nel testo con l’insistenza del monoteismo). </w:t>
      </w:r>
    </w:p>
    <w:p w:rsidR="00A31541" w:rsidRDefault="00A31541" w:rsidP="00A31541">
      <w:r>
        <w:t xml:space="preserve">Segue l’esposizione di un problema frequente: </w:t>
      </w:r>
    </w:p>
    <w:p w:rsidR="00A31541" w:rsidRDefault="00A31541" w:rsidP="00A31541">
      <w:pPr>
        <w:pStyle w:val="Paragrafoelenco"/>
        <w:numPr>
          <w:ilvl w:val="0"/>
          <w:numId w:val="6"/>
        </w:numPr>
      </w:pPr>
      <w:r>
        <w:t xml:space="preserve">La schiava era fonte di un guadagno disonesto. </w:t>
      </w:r>
    </w:p>
    <w:p w:rsidR="00A31541" w:rsidRDefault="00A31541" w:rsidP="00A31541">
      <w:pPr>
        <w:pStyle w:val="Paragrafoelenco"/>
        <w:numPr>
          <w:ilvl w:val="0"/>
          <w:numId w:val="6"/>
        </w:numPr>
      </w:pPr>
      <w:r>
        <w:t xml:space="preserve">S. Paolo opera un esorcismo: </w:t>
      </w:r>
      <w:r>
        <w:rPr>
          <w:i/>
        </w:rPr>
        <w:t>nel Nome di Gesù Cristo</w:t>
      </w:r>
      <w:r>
        <w:t xml:space="preserve">. </w:t>
      </w:r>
    </w:p>
    <w:p w:rsidR="00A31541" w:rsidRDefault="00A31541" w:rsidP="00A31541">
      <w:pPr>
        <w:pStyle w:val="Paragrafoelenco"/>
        <w:numPr>
          <w:ilvl w:val="0"/>
          <w:numId w:val="6"/>
        </w:numPr>
      </w:pPr>
      <w:r>
        <w:t xml:space="preserve">Paolo e Sila vengono accusati usando argomenti falsi purché coprire il guadagno disonesto. </w:t>
      </w:r>
    </w:p>
    <w:p w:rsidR="00A31541" w:rsidRDefault="00A31541" w:rsidP="00A31541">
      <w:pPr>
        <w:pStyle w:val="Paragrafoelenco"/>
        <w:numPr>
          <w:ilvl w:val="0"/>
          <w:numId w:val="6"/>
        </w:numPr>
      </w:pPr>
      <w:r>
        <w:t xml:space="preserve">La strumentalizzazione della folla e dei magistrati. </w:t>
      </w:r>
    </w:p>
    <w:p w:rsidR="00A31541" w:rsidRDefault="00A31541" w:rsidP="00A31541">
      <w:r>
        <w:t xml:space="preserve">Paolo e Sila vengono messi in prigione, dove pregano e cantano inno durante la notte. </w:t>
      </w:r>
    </w:p>
    <w:p w:rsidR="00A31541" w:rsidRDefault="00A31541" w:rsidP="00A31541">
      <w:pPr>
        <w:pStyle w:val="Paragrafoelenco"/>
        <w:numPr>
          <w:ilvl w:val="0"/>
          <w:numId w:val="6"/>
        </w:numPr>
      </w:pPr>
      <w:r>
        <w:t xml:space="preserve">Un terremoto apre le porte delle celle carcerarie e fa cadere le catene. </w:t>
      </w:r>
    </w:p>
    <w:p w:rsidR="00A31541" w:rsidRDefault="00A31541" w:rsidP="00A31541">
      <w:pPr>
        <w:pStyle w:val="Paragrafoelenco"/>
        <w:numPr>
          <w:ilvl w:val="0"/>
          <w:numId w:val="6"/>
        </w:numPr>
      </w:pPr>
      <w:r>
        <w:t xml:space="preserve">Il carceriere ricorre a una forma comune presso i romani: il suicidio davanti al fallimento. </w:t>
      </w:r>
    </w:p>
    <w:p w:rsidR="00A31541" w:rsidRDefault="00A31541" w:rsidP="00A31541">
      <w:r>
        <w:t xml:space="preserve">L’intervento di s. Paolo: non farti del male. </w:t>
      </w:r>
    </w:p>
    <w:p w:rsidR="00A31541" w:rsidRDefault="00A31541" w:rsidP="00A31541">
      <w:r>
        <w:t xml:space="preserve">La conclusione del dramma: </w:t>
      </w:r>
    </w:p>
    <w:p w:rsidR="00A31541" w:rsidRDefault="00A31541" w:rsidP="00A31541">
      <w:pPr>
        <w:ind w:firstLine="708"/>
      </w:pPr>
      <w:r>
        <w:t xml:space="preserve">At 16,30-34 </w:t>
      </w:r>
    </w:p>
    <w:p w:rsidR="00A31541" w:rsidRDefault="00A31541" w:rsidP="00A31541">
      <w:r>
        <w:t xml:space="preserve">La Salvezza consiste nel: </w:t>
      </w:r>
    </w:p>
    <w:p w:rsidR="00A31541" w:rsidRDefault="00A31541" w:rsidP="00A31541">
      <w:pPr>
        <w:pStyle w:val="Paragrafoelenco"/>
        <w:numPr>
          <w:ilvl w:val="0"/>
          <w:numId w:val="6"/>
        </w:numPr>
      </w:pPr>
      <w:r>
        <w:t xml:space="preserve">Credere nel Signore Gesù Cristo (la fede) </w:t>
      </w:r>
    </w:p>
    <w:p w:rsidR="00A31541" w:rsidRDefault="00A31541" w:rsidP="00A31541">
      <w:pPr>
        <w:pStyle w:val="Paragrafoelenco"/>
        <w:numPr>
          <w:ilvl w:val="0"/>
          <w:numId w:val="6"/>
        </w:numPr>
      </w:pPr>
      <w:r>
        <w:t xml:space="preserve">Il Battesimo del carceriere e di tutta la sua famiglia (sacramento). </w:t>
      </w:r>
    </w:p>
    <w:p w:rsidR="00A31541" w:rsidRDefault="00A31541" w:rsidP="00A31541">
      <w:r>
        <w:t xml:space="preserve">A tutto questo segue la gioia e la condivisione. </w:t>
      </w:r>
    </w:p>
    <w:p w:rsidR="00A31541" w:rsidRDefault="00A31541" w:rsidP="00A31541">
      <w:pPr>
        <w:ind w:left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 mossa furba di s. Polo: far valere che sono cittadini romani dopo aver ricevuto un trattamento inadatto (fa valere i suoi diritti). </w:t>
      </w:r>
    </w:p>
    <w:p w:rsidR="00A31541" w:rsidRDefault="00A31541" w:rsidP="00A31541"/>
    <w:p w:rsidR="00136FD0" w:rsidRDefault="00136FD0" w:rsidP="00A31541"/>
    <w:p w:rsidR="0054759D" w:rsidRPr="00136FD0" w:rsidRDefault="00136FD0" w:rsidP="00D4502F">
      <w:pPr>
        <w:rPr>
          <w:sz w:val="28"/>
          <w:szCs w:val="28"/>
        </w:rPr>
      </w:pPr>
      <w:r w:rsidRPr="00136FD0">
        <w:rPr>
          <w:sz w:val="28"/>
          <w:szCs w:val="28"/>
        </w:rPr>
        <w:t xml:space="preserve">Atti 17,1-9 </w:t>
      </w:r>
    </w:p>
    <w:p w:rsidR="00136FD0" w:rsidRDefault="00136FD0" w:rsidP="00D4502F"/>
    <w:p w:rsidR="005A096E" w:rsidRDefault="00670BE4" w:rsidP="00D4502F">
      <w:r>
        <w:t xml:space="preserve">S. Paolo, Sila e Timoteo si recano a Tessalonica, una città importante, porto di transito delle merci dell’entro terra (Macedonia, i Balcani) e il mare Mediterraneo. </w:t>
      </w:r>
    </w:p>
    <w:p w:rsidR="00670BE4" w:rsidRDefault="00670BE4" w:rsidP="00D4502F">
      <w:r>
        <w:t xml:space="preserve">Come sua consuetudine, s. Paolo si reca, per tre sabati consecutivi, alla sinagoga dei Giudei. Discute con loro annunciando: </w:t>
      </w:r>
    </w:p>
    <w:p w:rsidR="00670BE4" w:rsidRDefault="00670BE4" w:rsidP="00670BE4">
      <w:pPr>
        <w:ind w:firstLine="708"/>
      </w:pPr>
      <w:r w:rsidRPr="00670BE4">
        <w:rPr>
          <w:i/>
        </w:rPr>
        <w:t>Il Cristo doveva soffrire e risorgere dai morti</w:t>
      </w:r>
      <w:r>
        <w:t xml:space="preserve"> (cfr. 1 Cor 15,3-5). </w:t>
      </w:r>
    </w:p>
    <w:p w:rsidR="00670BE4" w:rsidRDefault="00670BE4" w:rsidP="00670BE4">
      <w:pPr>
        <w:ind w:firstLine="708"/>
      </w:pPr>
      <w:r w:rsidRPr="00670BE4">
        <w:rPr>
          <w:i/>
        </w:rPr>
        <w:t>Il Cristo è quel Gesù che io vi annunzio</w:t>
      </w:r>
      <w:r>
        <w:t xml:space="preserve">. </w:t>
      </w:r>
    </w:p>
    <w:p w:rsidR="005A096E" w:rsidRDefault="00670BE4" w:rsidP="00D4502F">
      <w:r>
        <w:t>Aderiscono alcuni giudei, un buon numero di greci credenti (timorati di Dio), e donne nobili.</w:t>
      </w:r>
    </w:p>
    <w:p w:rsidR="00670BE4" w:rsidRDefault="00670BE4" w:rsidP="00D4502F">
      <w:r>
        <w:t>I giudei si ingelosiscono.</w:t>
      </w:r>
    </w:p>
    <w:p w:rsidR="00670BE4" w:rsidRDefault="00670BE4" w:rsidP="00670BE4">
      <w:pPr>
        <w:ind w:firstLine="708"/>
      </w:pPr>
      <w:r>
        <w:t xml:space="preserve">Segue lo stesso copione: accusati falsamente, vengono perseguitati (il ricorso ai malviventi). </w:t>
      </w:r>
    </w:p>
    <w:p w:rsidR="00670BE4" w:rsidRDefault="00670BE4" w:rsidP="00670BE4">
      <w:pPr>
        <w:ind w:firstLine="708"/>
      </w:pPr>
      <w:r>
        <w:t xml:space="preserve">(Cfr. la difesa di s. Paolo: 1 </w:t>
      </w:r>
      <w:proofErr w:type="spellStart"/>
      <w:r>
        <w:t>Tes</w:t>
      </w:r>
      <w:proofErr w:type="spellEnd"/>
      <w:r>
        <w:t xml:space="preserve"> 2,1-16.15-16)</w:t>
      </w:r>
    </w:p>
    <w:p w:rsidR="00136FD0" w:rsidRDefault="00136FD0" w:rsidP="00136FD0">
      <w:pPr>
        <w:pStyle w:val="Paragrafoelenco"/>
        <w:numPr>
          <w:ilvl w:val="0"/>
          <w:numId w:val="6"/>
        </w:numPr>
      </w:pPr>
      <w:r w:rsidRPr="00136FD0">
        <w:rPr>
          <w:i/>
        </w:rPr>
        <w:t>Mettono il mondo in agitazione</w:t>
      </w:r>
      <w:r>
        <w:t xml:space="preserve">, </w:t>
      </w:r>
    </w:p>
    <w:p w:rsidR="00136FD0" w:rsidRDefault="00136FD0" w:rsidP="00136FD0">
      <w:pPr>
        <w:pStyle w:val="Paragrafoelenco"/>
        <w:numPr>
          <w:ilvl w:val="0"/>
          <w:numId w:val="6"/>
        </w:numPr>
      </w:pPr>
      <w:r w:rsidRPr="00136FD0">
        <w:rPr>
          <w:i/>
        </w:rPr>
        <w:t>vanno contro i decreti dell’Imperatore</w:t>
      </w:r>
      <w:r>
        <w:t xml:space="preserve">, </w:t>
      </w:r>
    </w:p>
    <w:p w:rsidR="00670BE4" w:rsidRDefault="00136FD0" w:rsidP="00136FD0">
      <w:pPr>
        <w:pStyle w:val="Paragrafoelenco"/>
        <w:numPr>
          <w:ilvl w:val="0"/>
          <w:numId w:val="6"/>
        </w:numPr>
      </w:pPr>
      <w:r w:rsidRPr="00136FD0">
        <w:rPr>
          <w:i/>
        </w:rPr>
        <w:t>affermano che c’è un altro re: Gesù</w:t>
      </w:r>
      <w:r>
        <w:t xml:space="preserve">. </w:t>
      </w:r>
    </w:p>
    <w:p w:rsidR="00136FD0" w:rsidRDefault="00136FD0" w:rsidP="00D4502F"/>
    <w:p w:rsidR="00136FD0" w:rsidRDefault="00136FD0" w:rsidP="00D4502F"/>
    <w:p w:rsidR="00136FD0" w:rsidRPr="00136FD0" w:rsidRDefault="00136FD0" w:rsidP="00D4502F">
      <w:pPr>
        <w:rPr>
          <w:sz w:val="28"/>
          <w:szCs w:val="28"/>
        </w:rPr>
      </w:pPr>
      <w:r w:rsidRPr="00136FD0">
        <w:rPr>
          <w:sz w:val="28"/>
          <w:szCs w:val="28"/>
        </w:rPr>
        <w:t xml:space="preserve">At 17,10-15 </w:t>
      </w:r>
    </w:p>
    <w:p w:rsidR="00136FD0" w:rsidRDefault="00136FD0" w:rsidP="00D4502F"/>
    <w:p w:rsidR="00670BE4" w:rsidRDefault="00136FD0" w:rsidP="00D4502F">
      <w:r>
        <w:t xml:space="preserve">Il gruppo fugge a </w:t>
      </w:r>
      <w:proofErr w:type="spellStart"/>
      <w:r>
        <w:t>Berea</w:t>
      </w:r>
      <w:proofErr w:type="spellEnd"/>
      <w:r>
        <w:t xml:space="preserve"> dove trovano un’accoglienza migliore, ma i giudei della Tessalonica non vogliono darsi per vinti. A </w:t>
      </w:r>
      <w:proofErr w:type="spellStart"/>
      <w:r>
        <w:t>Berea</w:t>
      </w:r>
      <w:proofErr w:type="spellEnd"/>
      <w:r>
        <w:t xml:space="preserve">: </w:t>
      </w:r>
    </w:p>
    <w:p w:rsidR="00136FD0" w:rsidRDefault="00136FD0" w:rsidP="00136FD0">
      <w:pPr>
        <w:pStyle w:val="Paragrafoelenco"/>
        <w:numPr>
          <w:ilvl w:val="0"/>
          <w:numId w:val="6"/>
        </w:numPr>
      </w:pPr>
      <w:r>
        <w:t xml:space="preserve">S. Paolo, come al suo solito, va alla sinagoga e discute, annuncia la Parola di Dio che viene </w:t>
      </w:r>
      <w:r w:rsidRPr="00136FD0">
        <w:rPr>
          <w:i/>
        </w:rPr>
        <w:t>accolta con entusiasmo</w:t>
      </w:r>
      <w:r>
        <w:t xml:space="preserve">; </w:t>
      </w:r>
    </w:p>
    <w:p w:rsidR="00136FD0" w:rsidRDefault="00136FD0" w:rsidP="00136FD0">
      <w:pPr>
        <w:pStyle w:val="Paragrafoelenco"/>
        <w:numPr>
          <w:ilvl w:val="0"/>
          <w:numId w:val="6"/>
        </w:numPr>
      </w:pPr>
      <w:r w:rsidRPr="00136FD0">
        <w:rPr>
          <w:i/>
        </w:rPr>
        <w:t>esaminando ogni giorno le Scritture per vedere se le cose stavano davvero così</w:t>
      </w:r>
      <w:r>
        <w:t xml:space="preserve">. </w:t>
      </w:r>
    </w:p>
    <w:p w:rsidR="00670BE4" w:rsidRDefault="00136FD0" w:rsidP="00D4502F">
      <w:r>
        <w:t xml:space="preserve">Segue lo stesso copione di accuse e la fuga, questa volta Paolo si reca ad Atene. </w:t>
      </w:r>
    </w:p>
    <w:p w:rsidR="005A096E" w:rsidRDefault="005A096E" w:rsidP="00D4502F"/>
    <w:p w:rsidR="005A096E" w:rsidRDefault="005A096E" w:rsidP="00D4502F"/>
    <w:sectPr w:rsidR="005A096E" w:rsidSect="002B1A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D9" w:rsidRDefault="00867AD9" w:rsidP="00384799">
      <w:r>
        <w:separator/>
      </w:r>
    </w:p>
  </w:endnote>
  <w:endnote w:type="continuationSeparator" w:id="0">
    <w:p w:rsidR="00867AD9" w:rsidRDefault="00867AD9" w:rsidP="0038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151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73578" w:rsidRPr="00667922" w:rsidRDefault="00CA75BD">
        <w:pPr>
          <w:pStyle w:val="Pidipagina"/>
          <w:jc w:val="right"/>
          <w:rPr>
            <w:sz w:val="20"/>
            <w:szCs w:val="20"/>
          </w:rPr>
        </w:pPr>
        <w:r w:rsidRPr="00667922">
          <w:rPr>
            <w:sz w:val="20"/>
            <w:szCs w:val="20"/>
          </w:rPr>
          <w:fldChar w:fldCharType="begin"/>
        </w:r>
        <w:r w:rsidR="00073578" w:rsidRPr="00667922">
          <w:rPr>
            <w:sz w:val="20"/>
            <w:szCs w:val="20"/>
          </w:rPr>
          <w:instrText xml:space="preserve"> PAGE   \* MERGEFORMAT </w:instrText>
        </w:r>
        <w:r w:rsidRPr="00667922">
          <w:rPr>
            <w:sz w:val="20"/>
            <w:szCs w:val="20"/>
          </w:rPr>
          <w:fldChar w:fldCharType="separate"/>
        </w:r>
        <w:r w:rsidR="00136FD0">
          <w:rPr>
            <w:noProof/>
            <w:sz w:val="20"/>
            <w:szCs w:val="20"/>
          </w:rPr>
          <w:t>2</w:t>
        </w:r>
        <w:r w:rsidRPr="00667922">
          <w:rPr>
            <w:sz w:val="20"/>
            <w:szCs w:val="20"/>
          </w:rPr>
          <w:fldChar w:fldCharType="end"/>
        </w:r>
      </w:p>
    </w:sdtContent>
  </w:sdt>
  <w:p w:rsidR="00073578" w:rsidRPr="00667922" w:rsidRDefault="00073578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D9" w:rsidRDefault="00867AD9" w:rsidP="00384799">
      <w:r>
        <w:separator/>
      </w:r>
    </w:p>
  </w:footnote>
  <w:footnote w:type="continuationSeparator" w:id="0">
    <w:p w:rsidR="00867AD9" w:rsidRDefault="00867AD9" w:rsidP="0038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777"/>
    <w:multiLevelType w:val="hybridMultilevel"/>
    <w:tmpl w:val="FF54DC1C"/>
    <w:lvl w:ilvl="0" w:tplc="8076A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B4F4F"/>
    <w:multiLevelType w:val="hybridMultilevel"/>
    <w:tmpl w:val="7E7A868C"/>
    <w:lvl w:ilvl="0" w:tplc="BF5EF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B2453"/>
    <w:multiLevelType w:val="hybridMultilevel"/>
    <w:tmpl w:val="0B40D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799"/>
    <w:rsid w:val="000104D4"/>
    <w:rsid w:val="000371FD"/>
    <w:rsid w:val="0005424A"/>
    <w:rsid w:val="0005565B"/>
    <w:rsid w:val="00073578"/>
    <w:rsid w:val="00077610"/>
    <w:rsid w:val="001048D4"/>
    <w:rsid w:val="00136FD0"/>
    <w:rsid w:val="00154053"/>
    <w:rsid w:val="00167543"/>
    <w:rsid w:val="00170558"/>
    <w:rsid w:val="001736EA"/>
    <w:rsid w:val="00184DC5"/>
    <w:rsid w:val="0019615D"/>
    <w:rsid w:val="001A6190"/>
    <w:rsid w:val="002651D0"/>
    <w:rsid w:val="00282D36"/>
    <w:rsid w:val="002848D5"/>
    <w:rsid w:val="002A74B5"/>
    <w:rsid w:val="002B1AA1"/>
    <w:rsid w:val="002E1BF5"/>
    <w:rsid w:val="003010F7"/>
    <w:rsid w:val="00311339"/>
    <w:rsid w:val="00336ECB"/>
    <w:rsid w:val="00337121"/>
    <w:rsid w:val="0033745E"/>
    <w:rsid w:val="00365144"/>
    <w:rsid w:val="003779DE"/>
    <w:rsid w:val="00384799"/>
    <w:rsid w:val="0039429A"/>
    <w:rsid w:val="003B3AF9"/>
    <w:rsid w:val="003C1CC5"/>
    <w:rsid w:val="004B6724"/>
    <w:rsid w:val="004C3C78"/>
    <w:rsid w:val="00504264"/>
    <w:rsid w:val="0053023E"/>
    <w:rsid w:val="0054759D"/>
    <w:rsid w:val="00563B93"/>
    <w:rsid w:val="005A096E"/>
    <w:rsid w:val="00607E45"/>
    <w:rsid w:val="0061401B"/>
    <w:rsid w:val="006220AB"/>
    <w:rsid w:val="006265A0"/>
    <w:rsid w:val="006330CF"/>
    <w:rsid w:val="00667922"/>
    <w:rsid w:val="00670BE4"/>
    <w:rsid w:val="0067790A"/>
    <w:rsid w:val="006821CB"/>
    <w:rsid w:val="0069618E"/>
    <w:rsid w:val="007041CD"/>
    <w:rsid w:val="007647EC"/>
    <w:rsid w:val="007770E2"/>
    <w:rsid w:val="00852FD0"/>
    <w:rsid w:val="00867AD9"/>
    <w:rsid w:val="00902CDD"/>
    <w:rsid w:val="00914F88"/>
    <w:rsid w:val="009565C8"/>
    <w:rsid w:val="009605DC"/>
    <w:rsid w:val="009839FE"/>
    <w:rsid w:val="009B4336"/>
    <w:rsid w:val="009E5458"/>
    <w:rsid w:val="009F16A2"/>
    <w:rsid w:val="009F5062"/>
    <w:rsid w:val="00A00A1C"/>
    <w:rsid w:val="00A0303E"/>
    <w:rsid w:val="00A07603"/>
    <w:rsid w:val="00A10CBD"/>
    <w:rsid w:val="00A31541"/>
    <w:rsid w:val="00B147A5"/>
    <w:rsid w:val="00B22215"/>
    <w:rsid w:val="00BE5260"/>
    <w:rsid w:val="00C11849"/>
    <w:rsid w:val="00C251C0"/>
    <w:rsid w:val="00CA75BD"/>
    <w:rsid w:val="00CC182E"/>
    <w:rsid w:val="00D14B96"/>
    <w:rsid w:val="00D14C5C"/>
    <w:rsid w:val="00D4502F"/>
    <w:rsid w:val="00D51707"/>
    <w:rsid w:val="00DE0A37"/>
    <w:rsid w:val="00E573E3"/>
    <w:rsid w:val="00E76A1E"/>
    <w:rsid w:val="00E76DFC"/>
    <w:rsid w:val="00E94137"/>
    <w:rsid w:val="00EA2299"/>
    <w:rsid w:val="00EA7C5E"/>
    <w:rsid w:val="00EB785C"/>
    <w:rsid w:val="00EC32E8"/>
    <w:rsid w:val="00F07F70"/>
    <w:rsid w:val="00F83A42"/>
    <w:rsid w:val="00FC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384799"/>
    <w:pPr>
      <w:jc w:val="left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84799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84799"/>
    <w:rPr>
      <w:vertAlign w:val="superscript"/>
    </w:rPr>
  </w:style>
  <w:style w:type="paragraph" w:styleId="Corpodeltesto2">
    <w:name w:val="Body Text 2"/>
    <w:basedOn w:val="Normale"/>
    <w:link w:val="Corpodeltesto2Carattere"/>
    <w:rsid w:val="00384799"/>
    <w:rPr>
      <w:rFonts w:eastAsia="Times New Roman"/>
      <w:i/>
      <w:iCs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84799"/>
    <w:rPr>
      <w:rFonts w:eastAsia="Times New Roman"/>
      <w:i/>
      <w:iCs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07E4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7E45"/>
  </w:style>
  <w:style w:type="paragraph" w:styleId="Intestazione">
    <w:name w:val="header"/>
    <w:basedOn w:val="Normale"/>
    <w:link w:val="IntestazioneCarattere"/>
    <w:uiPriority w:val="99"/>
    <w:semiHidden/>
    <w:unhideWhenUsed/>
    <w:rsid w:val="006679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7922"/>
  </w:style>
  <w:style w:type="paragraph" w:styleId="Pidipagina">
    <w:name w:val="footer"/>
    <w:basedOn w:val="Normale"/>
    <w:link w:val="PidipaginaCarattere"/>
    <w:uiPriority w:val="99"/>
    <w:unhideWhenUsed/>
    <w:rsid w:val="00667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22"/>
  </w:style>
  <w:style w:type="paragraph" w:styleId="Paragrafoelenco">
    <w:name w:val="List Paragraph"/>
    <w:basedOn w:val="Normale"/>
    <w:uiPriority w:val="34"/>
    <w:qFormat/>
    <w:rsid w:val="00336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783E9-08DF-4EEE-96DB-0E68D407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38</cp:revision>
  <cp:lastPrinted>2020-04-22T15:25:00Z</cp:lastPrinted>
  <dcterms:created xsi:type="dcterms:W3CDTF">2019-10-08T08:03:00Z</dcterms:created>
  <dcterms:modified xsi:type="dcterms:W3CDTF">2020-10-19T14:15:00Z</dcterms:modified>
</cp:coreProperties>
</file>